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C8F9" w14:textId="77777777" w:rsidR="00897134" w:rsidRDefault="00897134" w:rsidP="00897134">
      <w:pPr>
        <w:rPr>
          <w:i/>
          <w:u w:val="single"/>
        </w:rPr>
      </w:pPr>
      <w:r>
        <w:rPr>
          <w:i/>
          <w:u w:val="single"/>
        </w:rPr>
        <w:t>Статья 3.</w:t>
      </w:r>
    </w:p>
    <w:p w14:paraId="1A90D346" w14:textId="77777777" w:rsidR="00897134" w:rsidRDefault="00897134" w:rsidP="00897134">
      <w:pPr>
        <w:ind w:firstLine="720"/>
        <w:rPr>
          <w:b/>
        </w:rPr>
      </w:pPr>
      <w:r>
        <w:rPr>
          <w:b/>
        </w:rPr>
        <w:t>Прокуратура Кяхтинского района разъясняет: профилактика преступлений, совершаемых в состоянии алкогольного опьянения.</w:t>
      </w:r>
    </w:p>
    <w:p w14:paraId="4105DD9A" w14:textId="77777777" w:rsidR="00897134" w:rsidRDefault="00897134" w:rsidP="00897134">
      <w:pPr>
        <w:ind w:firstLine="720"/>
        <w:rPr>
          <w:b/>
        </w:rPr>
      </w:pPr>
    </w:p>
    <w:p w14:paraId="19132721" w14:textId="77777777" w:rsidR="00897134" w:rsidRDefault="00897134" w:rsidP="00897134">
      <w:pPr>
        <w:ind w:firstLine="720"/>
      </w:pPr>
      <w:r>
        <w:t>Алкогольное опьянение остается одним из ключевых факторов, провоцирующих совершение преступлений. По статистике, около 40% всех правонарушений в России совершается лицами, находящимися в состоянии опьянения. Прокуратура разъясняет меры профилактики и юридические последствия противоправных действий, совершенных под воздействием алкоголя.</w:t>
      </w:r>
    </w:p>
    <w:p w14:paraId="0ED0C9B9" w14:textId="77777777" w:rsidR="00897134" w:rsidRDefault="00897134" w:rsidP="00897134">
      <w:pPr>
        <w:ind w:firstLine="720"/>
        <w:rPr>
          <w:i/>
        </w:rPr>
      </w:pPr>
      <w:r>
        <w:rPr>
          <w:i/>
        </w:rPr>
        <w:t xml:space="preserve">Согласно законодательству Российской Федерации, алкогольное опьянение не освобождает от ответственности, а в некоторых случаях при совершении преступлений может быть признано отягчающим обстоятельством (статья 63 УК РФ). </w:t>
      </w:r>
    </w:p>
    <w:p w14:paraId="7AD7828A" w14:textId="77777777" w:rsidR="00897134" w:rsidRDefault="00897134" w:rsidP="00897134">
      <w:pPr>
        <w:ind w:firstLine="720"/>
        <w:rPr>
          <w:i/>
        </w:rPr>
      </w:pPr>
    </w:p>
    <w:p w14:paraId="38B7DB26" w14:textId="77777777" w:rsidR="00897134" w:rsidRDefault="00897134" w:rsidP="00897134">
      <w:pPr>
        <w:ind w:firstLine="720"/>
        <w:rPr>
          <w:u w:val="single"/>
        </w:rPr>
      </w:pPr>
      <w:r>
        <w:rPr>
          <w:u w:val="single"/>
        </w:rPr>
        <w:t>Основные риски и последствия:</w:t>
      </w:r>
    </w:p>
    <w:p w14:paraId="005F13C1" w14:textId="77777777" w:rsidR="00897134" w:rsidRDefault="00897134" w:rsidP="00897134">
      <w:pPr>
        <w:ind w:firstLine="720"/>
      </w:pPr>
      <w:r>
        <w:t>1. Потеря контроля – алкоголь снижает самокритику, увеличивает агрессию и провоцирует необдуманные поступки.</w:t>
      </w:r>
    </w:p>
    <w:p w14:paraId="5A858983" w14:textId="77777777" w:rsidR="00897134" w:rsidRDefault="00897134" w:rsidP="00897134">
      <w:pPr>
        <w:ind w:firstLine="720"/>
      </w:pPr>
      <w:r>
        <w:t>2. Травмы и смерть – драки, ДТП, несчастные случаи часто происходят из-за опьянения.</w:t>
      </w:r>
    </w:p>
    <w:p w14:paraId="4FF93B7C" w14:textId="77777777" w:rsidR="00897134" w:rsidRDefault="00897134" w:rsidP="00897134">
      <w:pPr>
        <w:ind w:firstLine="720"/>
      </w:pPr>
      <w:r>
        <w:t>3. Разрушение семьи – пьяные ссоры ведут к домашнему насилию и лишению родительских прав.</w:t>
      </w:r>
    </w:p>
    <w:p w14:paraId="276BE48E" w14:textId="77777777" w:rsidR="00897134" w:rsidRDefault="00897134" w:rsidP="00897134">
      <w:pPr>
        <w:ind w:firstLine="720"/>
      </w:pPr>
      <w:r>
        <w:t>4. Финансовые потери – штрафы, выплаты потерпевшим, расходы на адвокатов.</w:t>
      </w:r>
    </w:p>
    <w:p w14:paraId="712BF3A0" w14:textId="77777777" w:rsidR="00897134" w:rsidRDefault="00897134" w:rsidP="00897134">
      <w:pPr>
        <w:ind w:firstLine="720"/>
      </w:pPr>
    </w:p>
    <w:p w14:paraId="3E2E2B60" w14:textId="77777777" w:rsidR="00897134" w:rsidRDefault="00897134" w:rsidP="00897134">
      <w:pPr>
        <w:ind w:firstLine="720"/>
        <w:rPr>
          <w:u w:val="single"/>
        </w:rPr>
      </w:pPr>
      <w:r>
        <w:rPr>
          <w:u w:val="single"/>
        </w:rPr>
        <w:t>Как обезопасить себя?</w:t>
      </w:r>
    </w:p>
    <w:p w14:paraId="0C42CB3C" w14:textId="77777777" w:rsidR="00897134" w:rsidRDefault="00897134" w:rsidP="00897134">
      <w:pPr>
        <w:pStyle w:val="a7"/>
        <w:numPr>
          <w:ilvl w:val="0"/>
          <w:numId w:val="1"/>
        </w:numPr>
        <w:ind w:left="0" w:firstLine="720"/>
      </w:pPr>
      <w:r>
        <w:t>Контролируйте дозу алкоголя – знайте свою норму и не злоупотребляйте.</w:t>
      </w:r>
    </w:p>
    <w:p w14:paraId="797B699A" w14:textId="77777777" w:rsidR="00897134" w:rsidRDefault="00897134" w:rsidP="00897134">
      <w:pPr>
        <w:pStyle w:val="a7"/>
        <w:numPr>
          <w:ilvl w:val="0"/>
          <w:numId w:val="1"/>
        </w:numPr>
        <w:ind w:left="0" w:firstLine="720"/>
      </w:pPr>
      <w:r>
        <w:t>Избегайте конфликтов – в состоянии опьянения даже мелкая ссора может перерасти в преступление.</w:t>
      </w:r>
    </w:p>
    <w:p w14:paraId="0E8F2A9D" w14:textId="77777777" w:rsidR="00897134" w:rsidRDefault="00897134" w:rsidP="00897134">
      <w:pPr>
        <w:pStyle w:val="a7"/>
        <w:numPr>
          <w:ilvl w:val="0"/>
          <w:numId w:val="1"/>
        </w:numPr>
        <w:ind w:left="0" w:firstLine="720"/>
      </w:pPr>
      <w:r>
        <w:t>Не садитесь за руль – используйте такси или общественный транспорт.</w:t>
      </w:r>
    </w:p>
    <w:p w14:paraId="256291A5" w14:textId="77777777" w:rsidR="00897134" w:rsidRDefault="00897134" w:rsidP="00897134">
      <w:pPr>
        <w:pStyle w:val="a7"/>
        <w:numPr>
          <w:ilvl w:val="0"/>
          <w:numId w:val="1"/>
        </w:numPr>
        <w:ind w:left="0" w:firstLine="720"/>
      </w:pPr>
      <w:r>
        <w:t>Остановите других – если видите, что человек ведет себя агрессивно, постарайтесь увести его из конфликтной ситуации.</w:t>
      </w:r>
    </w:p>
    <w:p w14:paraId="517A1ACB" w14:textId="77777777" w:rsidR="00897134" w:rsidRDefault="00897134" w:rsidP="00897134">
      <w:pPr>
        <w:pStyle w:val="a7"/>
        <w:numPr>
          <w:ilvl w:val="0"/>
          <w:numId w:val="1"/>
        </w:numPr>
        <w:ind w:left="0" w:firstLine="720"/>
      </w:pPr>
      <w:r>
        <w:t>Обращайтесь за помощью – если не можете контролировать употребление алкоголя, проконсультируйтесь с наркологом.</w:t>
      </w:r>
    </w:p>
    <w:p w14:paraId="5462ABE5" w14:textId="77777777" w:rsidR="00897134" w:rsidRDefault="00897134" w:rsidP="00897134">
      <w:pPr>
        <w:pStyle w:val="a7"/>
        <w:ind w:left="0"/>
      </w:pPr>
    </w:p>
    <w:p w14:paraId="68695B56" w14:textId="77777777" w:rsidR="00897134" w:rsidRDefault="00897134" w:rsidP="00897134">
      <w:pPr>
        <w:pStyle w:val="a7"/>
        <w:ind w:left="0" w:firstLine="720"/>
      </w:pPr>
      <w:r>
        <w:t>Алкогольное опьянение не оправдывает преступное действие, а усиливает наказание за него. Даже первое правонарушение может привести к судимости, потере работы и репутации.</w:t>
      </w:r>
    </w:p>
    <w:p w14:paraId="2CE1E8B5" w14:textId="77777777" w:rsidR="00897134" w:rsidRDefault="00897134" w:rsidP="00897134">
      <w:pPr>
        <w:pStyle w:val="a7"/>
        <w:ind w:left="0" w:firstLine="720"/>
        <w:rPr>
          <w:i/>
        </w:rPr>
      </w:pPr>
      <w:r>
        <w:rPr>
          <w:i/>
        </w:rPr>
        <w:t>Трезвый образ жизни – лучшая профилактика правонарушений и преступлений!</w:t>
      </w:r>
    </w:p>
    <w:p w14:paraId="473A0F40" w14:textId="77777777" w:rsidR="00AE3CD6" w:rsidRDefault="00AE3CD6"/>
    <w:sectPr w:rsidR="00AE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728CE"/>
    <w:multiLevelType w:val="multilevel"/>
    <w:tmpl w:val="49DE4F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202030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34"/>
    <w:rsid w:val="00023EDD"/>
    <w:rsid w:val="007742D4"/>
    <w:rsid w:val="00897134"/>
    <w:rsid w:val="00A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E4DC"/>
  <w15:chartTrackingRefBased/>
  <w15:docId w15:val="{3229653A-B6EA-4B74-86EB-DFF90675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971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897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1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1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1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1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97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7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7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71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71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71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71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71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71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71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7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7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7134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89713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97134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97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97134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897134"/>
    <w:rPr>
      <w:b/>
      <w:bCs/>
      <w:smallCaps/>
      <w:color w:val="0F4761" w:themeColor="accent1" w:themeShade="BF"/>
      <w:spacing w:val="5"/>
    </w:rPr>
  </w:style>
  <w:style w:type="character" w:customStyle="1" w:styleId="1">
    <w:name w:val="Обычный1"/>
    <w:rsid w:val="00897134"/>
    <w:rPr>
      <w:rFonts w:ascii="Times New Roman" w:hAnsi="Times New Roman"/>
      <w:sz w:val="28"/>
    </w:rPr>
  </w:style>
  <w:style w:type="character" w:customStyle="1" w:styleId="a8">
    <w:name w:val="Абзац списка Знак"/>
    <w:basedOn w:val="1"/>
    <w:link w:val="a7"/>
    <w:rsid w:val="0089713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Мурочи</dc:creator>
  <cp:keywords/>
  <dc:description/>
  <cp:lastModifiedBy>Мурочи</cp:lastModifiedBy>
  <cp:revision>1</cp:revision>
  <dcterms:created xsi:type="dcterms:W3CDTF">2025-06-18T01:31:00Z</dcterms:created>
  <dcterms:modified xsi:type="dcterms:W3CDTF">2025-06-18T01:31:00Z</dcterms:modified>
</cp:coreProperties>
</file>