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306C5" w14:textId="77777777" w:rsidR="00293DE0" w:rsidRDefault="00293DE0" w:rsidP="00293DE0">
      <w:pPr>
        <w:rPr>
          <w:i/>
          <w:u w:val="single"/>
        </w:rPr>
      </w:pPr>
      <w:r>
        <w:rPr>
          <w:i/>
          <w:u w:val="single"/>
        </w:rPr>
        <w:t>Статья 2.</w:t>
      </w:r>
    </w:p>
    <w:p w14:paraId="6A278337" w14:textId="77777777" w:rsidR="00293DE0" w:rsidRDefault="00293DE0" w:rsidP="00293DE0">
      <w:pPr>
        <w:rPr>
          <w:b/>
        </w:rPr>
      </w:pPr>
      <w:r>
        <w:rPr>
          <w:b/>
        </w:rPr>
        <w:t>Прокуратура Кяхтинского района предупреждает: ответственность за хищение сотовых телефонов и риски неправомерного доступа к банковским приложениям.</w:t>
      </w:r>
    </w:p>
    <w:p w14:paraId="08E1B20C" w14:textId="77777777" w:rsidR="00293DE0" w:rsidRDefault="00293DE0" w:rsidP="00293DE0">
      <w:pPr>
        <w:rPr>
          <w:b/>
        </w:rPr>
      </w:pPr>
    </w:p>
    <w:p w14:paraId="55781A66" w14:textId="77777777" w:rsidR="00293DE0" w:rsidRDefault="00293DE0" w:rsidP="00293DE0">
      <w:r>
        <w:t>Кражи сотовых телефонов — не просто утрата устройства, а серьезная угроза финансовой безопасности, поскольку современные смартфоны содержат доступ к банковским приложениям, электронным кошелькам и персональным данным. Прокуратура района разъясняет меры ответственности за такие преступления и ключевые угрозы, связанные с компрометацией мобильного банкинга.</w:t>
      </w:r>
    </w:p>
    <w:p w14:paraId="7B99A30D" w14:textId="77777777" w:rsidR="00293DE0" w:rsidRDefault="00293DE0" w:rsidP="00293DE0">
      <w:r>
        <w:t>Уголовная ответственность за кражу телефона предусмотрена по статье 158 УК РФ (кража). Если злоумышленник использует украденный телефон для доступа к банковским приложениям и хищения денег, действия дополнительно квалифицируются по статье 159 УК РФ (мошенничество) или по части 3 статьи 158 УК РФ (кража с банковского счета, а равно в отношении электронных денежных средств).</w:t>
      </w:r>
    </w:p>
    <w:p w14:paraId="50112E6C" w14:textId="77777777" w:rsidR="00293DE0" w:rsidRDefault="00293DE0" w:rsidP="00293DE0">
      <w:pPr>
        <w:ind w:firstLine="720"/>
        <w:rPr>
          <w:i/>
        </w:rPr>
      </w:pPr>
      <w:r>
        <w:rPr>
          <w:i/>
        </w:rPr>
        <w:t>Помните, что кража телефона открывает преступникам путь к финансовым данным владельца!</w:t>
      </w:r>
    </w:p>
    <w:p w14:paraId="3E2EB316" w14:textId="77777777" w:rsidR="00293DE0" w:rsidRDefault="00293DE0" w:rsidP="00293DE0">
      <w:pPr>
        <w:ind w:firstLine="720"/>
      </w:pPr>
    </w:p>
    <w:p w14:paraId="20992245" w14:textId="77777777" w:rsidR="00293DE0" w:rsidRDefault="00293DE0" w:rsidP="00293DE0">
      <w:pPr>
        <w:ind w:firstLine="720"/>
        <w:rPr>
          <w:u w:val="single"/>
        </w:rPr>
      </w:pPr>
      <w:r>
        <w:rPr>
          <w:u w:val="single"/>
        </w:rPr>
        <w:t>Как защититься?</w:t>
      </w:r>
    </w:p>
    <w:p w14:paraId="2DC46B4A" w14:textId="77777777" w:rsidR="00293DE0" w:rsidRDefault="00293DE0" w:rsidP="00293DE0">
      <w:pPr>
        <w:pStyle w:val="a7"/>
        <w:numPr>
          <w:ilvl w:val="0"/>
          <w:numId w:val="1"/>
        </w:numPr>
        <w:ind w:left="0" w:firstLine="720"/>
      </w:pPr>
      <w:r>
        <w:t>Включите удаленную блокировку (</w:t>
      </w:r>
      <w:proofErr w:type="spellStart"/>
      <w:r>
        <w:t>Find</w:t>
      </w:r>
      <w:proofErr w:type="spellEnd"/>
      <w:r>
        <w:t xml:space="preserve"> My iPhone, </w:t>
      </w:r>
      <w:proofErr w:type="spellStart"/>
      <w:r>
        <w:t>Find</w:t>
      </w:r>
      <w:proofErr w:type="spellEnd"/>
      <w:r>
        <w:t xml:space="preserve"> My Device) — это позволит стереть данные с телефона в случае кражи</w:t>
      </w:r>
    </w:p>
    <w:p w14:paraId="6354AE87" w14:textId="77777777" w:rsidR="00293DE0" w:rsidRDefault="00293DE0" w:rsidP="00293DE0">
      <w:pPr>
        <w:pStyle w:val="a7"/>
        <w:numPr>
          <w:ilvl w:val="0"/>
          <w:numId w:val="1"/>
        </w:numPr>
        <w:ind w:left="0" w:firstLine="720"/>
      </w:pPr>
      <w:r>
        <w:t xml:space="preserve">Используйте двухфакторную аутентификацию для банковских приложений. </w:t>
      </w:r>
    </w:p>
    <w:p w14:paraId="42B8572C" w14:textId="77777777" w:rsidR="00293DE0" w:rsidRDefault="00293DE0" w:rsidP="00293DE0">
      <w:pPr>
        <w:pStyle w:val="a7"/>
        <w:numPr>
          <w:ilvl w:val="0"/>
          <w:numId w:val="1"/>
        </w:numPr>
        <w:ind w:left="0" w:firstLine="720"/>
      </w:pPr>
      <w:r>
        <w:t>Не храните пароли в заметках или SMS.</w:t>
      </w:r>
    </w:p>
    <w:p w14:paraId="34F4FC91" w14:textId="77777777" w:rsidR="00293DE0" w:rsidRDefault="00293DE0" w:rsidP="00293DE0">
      <w:pPr>
        <w:pStyle w:val="a7"/>
        <w:numPr>
          <w:ilvl w:val="0"/>
          <w:numId w:val="1"/>
        </w:numPr>
        <w:ind w:left="0" w:firstLine="720"/>
        <w:rPr>
          <w:u w:val="single"/>
        </w:rPr>
      </w:pPr>
      <w:r>
        <w:t>Блокируйте SIM-карту сразу после кражи.</w:t>
      </w:r>
      <w:r>
        <w:br/>
      </w:r>
    </w:p>
    <w:p w14:paraId="358A0864" w14:textId="77777777" w:rsidR="00293DE0" w:rsidRDefault="00293DE0" w:rsidP="00293DE0">
      <w:pPr>
        <w:pStyle w:val="a7"/>
        <w:ind w:left="0" w:firstLine="720"/>
        <w:rPr>
          <w:u w:val="single"/>
        </w:rPr>
      </w:pPr>
      <w:r>
        <w:rPr>
          <w:u w:val="single"/>
        </w:rPr>
        <w:t>Что делать, если телефон украли?</w:t>
      </w:r>
    </w:p>
    <w:p w14:paraId="0B70A345" w14:textId="77777777" w:rsidR="00293DE0" w:rsidRDefault="00293DE0" w:rsidP="00293DE0">
      <w:pPr>
        <w:pStyle w:val="a7"/>
        <w:numPr>
          <w:ilvl w:val="0"/>
          <w:numId w:val="2"/>
        </w:numPr>
        <w:ind w:left="0" w:firstLine="720"/>
      </w:pPr>
      <w:r>
        <w:t>Заблокируйте SIM-карту через оператора связи.</w:t>
      </w:r>
    </w:p>
    <w:p w14:paraId="7B3457B8" w14:textId="77777777" w:rsidR="00293DE0" w:rsidRDefault="00293DE0" w:rsidP="00293DE0">
      <w:pPr>
        <w:pStyle w:val="a7"/>
        <w:numPr>
          <w:ilvl w:val="0"/>
          <w:numId w:val="2"/>
        </w:numPr>
        <w:ind w:left="0" w:firstLine="720"/>
      </w:pPr>
      <w:r>
        <w:t>Подайте заявление в полицию — укажите IMEI-код для розыска.</w:t>
      </w:r>
    </w:p>
    <w:p w14:paraId="22161CE4" w14:textId="77777777" w:rsidR="00293DE0" w:rsidRDefault="00293DE0" w:rsidP="00293DE0">
      <w:pPr>
        <w:pStyle w:val="a7"/>
        <w:numPr>
          <w:ilvl w:val="0"/>
          <w:numId w:val="2"/>
        </w:numPr>
        <w:ind w:left="0" w:firstLine="720"/>
      </w:pPr>
      <w:r>
        <w:t>Закройте доступ к банковским приложениям через службу поддержки банка.</w:t>
      </w:r>
    </w:p>
    <w:p w14:paraId="455F11CC" w14:textId="77777777" w:rsidR="00293DE0" w:rsidRDefault="00293DE0" w:rsidP="00293DE0">
      <w:pPr>
        <w:pStyle w:val="a7"/>
        <w:numPr>
          <w:ilvl w:val="0"/>
          <w:numId w:val="2"/>
        </w:numPr>
        <w:ind w:left="0" w:firstLine="720"/>
      </w:pPr>
      <w:r>
        <w:t>Проверьте историю операций на предмет несанкционированных платежей.</w:t>
      </w:r>
    </w:p>
    <w:p w14:paraId="6B3A9713" w14:textId="77777777" w:rsidR="00293DE0" w:rsidRDefault="00293DE0" w:rsidP="00293DE0">
      <w:pPr>
        <w:ind w:firstLine="720"/>
      </w:pPr>
    </w:p>
    <w:p w14:paraId="41C2972F" w14:textId="77777777" w:rsidR="00293DE0" w:rsidRDefault="00293DE0" w:rsidP="00293DE0">
      <w:pPr>
        <w:ind w:firstLine="720"/>
      </w:pPr>
      <w:r>
        <w:t>Прокуратура предупреждает: кража телефона — это первый шаг к более серьезным преступлениям. Соблюдайте меры безопасности и оперативно реагируйте на инциденты!</w:t>
      </w:r>
    </w:p>
    <w:p w14:paraId="2ECEEA4F" w14:textId="77777777" w:rsidR="00AE3CD6" w:rsidRDefault="00AE3CD6"/>
    <w:sectPr w:rsidR="00AE3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50823"/>
    <w:multiLevelType w:val="multilevel"/>
    <w:tmpl w:val="8F82E05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7C0CA0"/>
    <w:multiLevelType w:val="multilevel"/>
    <w:tmpl w:val="33BCFEC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233078428">
    <w:abstractNumId w:val="1"/>
  </w:num>
  <w:num w:numId="2" w16cid:durableId="104158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E0"/>
    <w:rsid w:val="00023EDD"/>
    <w:rsid w:val="00293DE0"/>
    <w:rsid w:val="007742D4"/>
    <w:rsid w:val="00AE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0A5A"/>
  <w15:chartTrackingRefBased/>
  <w15:docId w15:val="{F4688CDB-49FE-471C-B066-28BF5246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293D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paragraph" w:styleId="10">
    <w:name w:val="heading 1"/>
    <w:basedOn w:val="a"/>
    <w:next w:val="a"/>
    <w:link w:val="11"/>
    <w:uiPriority w:val="9"/>
    <w:qFormat/>
    <w:rsid w:val="00293D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D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D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D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D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D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D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D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293D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3D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3D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3DE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3DE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3D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3D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3D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3D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3D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3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D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3D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3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3DE0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qFormat/>
    <w:rsid w:val="00293DE0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293DE0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293D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293DE0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293DE0"/>
    <w:rPr>
      <w:b/>
      <w:bCs/>
      <w:smallCaps/>
      <w:color w:val="0F4761" w:themeColor="accent1" w:themeShade="BF"/>
      <w:spacing w:val="5"/>
    </w:rPr>
  </w:style>
  <w:style w:type="character" w:customStyle="1" w:styleId="1">
    <w:name w:val="Обычный1"/>
    <w:rsid w:val="00293DE0"/>
    <w:rPr>
      <w:rFonts w:ascii="Times New Roman" w:hAnsi="Times New Roman"/>
      <w:sz w:val="28"/>
    </w:rPr>
  </w:style>
  <w:style w:type="character" w:customStyle="1" w:styleId="a8">
    <w:name w:val="Абзац списка Знак"/>
    <w:basedOn w:val="1"/>
    <w:link w:val="a7"/>
    <w:rsid w:val="00293DE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Мурочи</dc:creator>
  <cp:keywords/>
  <dc:description/>
  <cp:lastModifiedBy>Мурочи</cp:lastModifiedBy>
  <cp:revision>1</cp:revision>
  <dcterms:created xsi:type="dcterms:W3CDTF">2025-06-18T01:31:00Z</dcterms:created>
  <dcterms:modified xsi:type="dcterms:W3CDTF">2025-06-18T01:31:00Z</dcterms:modified>
</cp:coreProperties>
</file>